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B0" w:rsidRDefault="008E7D6D">
      <w:pPr>
        <w:spacing w:after="0"/>
        <w:rPr>
          <w:rFonts w:ascii="AT*Architecture" w:hAnsi="AT*Architecture"/>
          <w:b/>
          <w:imprint/>
          <w:color w:val="C00000"/>
          <w:sz w:val="16"/>
          <w:szCs w:val="16"/>
        </w:rPr>
      </w:pPr>
      <w:r>
        <w:rPr>
          <w:rFonts w:ascii="AT*Architecture" w:hAnsi="AT*Architecture"/>
          <w:b/>
          <w:noProof/>
          <w:color w:val="C00000"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-373364</wp:posOffset>
            </wp:positionH>
            <wp:positionV relativeFrom="paragraph">
              <wp:posOffset>56094</wp:posOffset>
            </wp:positionV>
            <wp:extent cx="7094270" cy="4607626"/>
            <wp:effectExtent l="19050" t="0" r="0" b="0"/>
            <wp:wrapNone/>
            <wp:docPr id="1" name="obrázek 4" descr="Velká Javořina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ká Javořina 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61" cy="46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6D" w:rsidRDefault="008E7D6D" w:rsidP="008E7D6D">
      <w:pPr>
        <w:pStyle w:val="Bezmezer"/>
        <w:jc w:val="center"/>
        <w:rPr>
          <w:b/>
          <w:shadow/>
          <w:sz w:val="52"/>
          <w:szCs w:val="52"/>
        </w:rPr>
      </w:pPr>
      <w:r>
        <w:rPr>
          <w:b/>
          <w:shadow/>
          <w:sz w:val="52"/>
          <w:szCs w:val="52"/>
        </w:rPr>
        <w:t>13. SETKÁNÍ SOKOLŮ</w:t>
      </w:r>
    </w:p>
    <w:p w:rsidR="008E7D6D" w:rsidRDefault="008E7D6D" w:rsidP="008E7D6D">
      <w:pPr>
        <w:pStyle w:val="Bezmezer"/>
        <w:jc w:val="center"/>
        <w:rPr>
          <w:b/>
          <w:shadow/>
          <w:sz w:val="52"/>
          <w:szCs w:val="52"/>
        </w:rPr>
      </w:pPr>
      <w:r>
        <w:rPr>
          <w:b/>
          <w:shadow/>
          <w:sz w:val="52"/>
          <w:szCs w:val="52"/>
        </w:rPr>
        <w:t>MORAVSKO-SLOVENSKÉHO POMEZÍ</w:t>
      </w:r>
    </w:p>
    <w:p w:rsidR="008E7D6D" w:rsidRDefault="008E7D6D" w:rsidP="008E7D6D">
      <w:pPr>
        <w:pStyle w:val="Bezmezer"/>
        <w:jc w:val="center"/>
        <w:rPr>
          <w:shadow/>
        </w:rPr>
      </w:pPr>
    </w:p>
    <w:p w:rsidR="008E7D6D" w:rsidRDefault="008E7D6D" w:rsidP="008E7D6D">
      <w:pPr>
        <w:pStyle w:val="Bezmezer"/>
        <w:jc w:val="center"/>
        <w:rPr>
          <w:b/>
          <w:shadow/>
          <w:sz w:val="48"/>
          <w:szCs w:val="48"/>
        </w:rPr>
      </w:pPr>
      <w:r>
        <w:rPr>
          <w:b/>
          <w:shadow/>
          <w:sz w:val="48"/>
          <w:szCs w:val="48"/>
        </w:rPr>
        <w:t xml:space="preserve">             V SOBOTU  </w:t>
      </w:r>
      <w:r>
        <w:rPr>
          <w:b/>
          <w:shadow/>
          <w:sz w:val="72"/>
          <w:szCs w:val="72"/>
        </w:rPr>
        <w:t>24. ZÁŘÍ 2022</w:t>
      </w:r>
    </w:p>
    <w:p w:rsidR="00FE4C44" w:rsidRDefault="00FE4C44" w:rsidP="00FE4C44">
      <w:pPr>
        <w:spacing w:after="0"/>
        <w:rPr>
          <w:rFonts w:ascii="AT*Bassoon" w:hAnsi="AT*Bassoon"/>
          <w:sz w:val="36"/>
          <w:szCs w:val="36"/>
        </w:rPr>
      </w:pPr>
    </w:p>
    <w:p w:rsidR="00FE4C44" w:rsidRDefault="00FE4C44" w:rsidP="00FE4C44">
      <w:pPr>
        <w:spacing w:after="0"/>
        <w:rPr>
          <w:rFonts w:ascii="AT*Bassoon" w:hAnsi="AT*Bassoon"/>
          <w:sz w:val="36"/>
          <w:szCs w:val="36"/>
        </w:rPr>
      </w:pPr>
    </w:p>
    <w:p w:rsidR="00774DB0" w:rsidRDefault="00774DB0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</w:p>
    <w:p w:rsidR="00774DB0" w:rsidRDefault="00774DB0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</w:p>
    <w:p w:rsidR="00774DB0" w:rsidRDefault="00856119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  <w:r>
        <w:rPr>
          <w:rFonts w:ascii="Franklin Gothic Medium" w:hAnsi="Franklin Gothic Medium"/>
          <w:outline/>
          <w:shadow/>
          <w:color w:val="D9D9D9"/>
          <w:sz w:val="52"/>
          <w:szCs w:val="40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</w:p>
    <w:p w:rsidR="00774DB0" w:rsidRDefault="00774DB0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</w:p>
    <w:p w:rsidR="00774DB0" w:rsidRDefault="00856119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  <w:r>
        <w:rPr>
          <w:rFonts w:ascii="Franklin Gothic Medium" w:hAnsi="Franklin Gothic Medium"/>
          <w:outline/>
          <w:shadow/>
          <w:color w:val="D9D9D9"/>
          <w:sz w:val="52"/>
          <w:szCs w:val="40"/>
        </w:rPr>
        <w:pict>
          <v:shape id="shape_0" o:spid="_x0000_s1026" type="#shapetype_136" style="position:absolute;margin-left:21.2pt;margin-top:8.95pt;width:430.4pt;height:35.55pt;z-index:251658752" fillcolor="white" stroked="f" strokecolor="#3465a4">
            <v:fill color2="#aaa" o:detectmouseclick="t"/>
            <v:stroke joinstyle="round" endcap="flat"/>
            <v:path textpathok="t"/>
            <v:textpath on="t" style="font-family:&quot;Calibri&quot;" fitshape="t" string="VELKÁ JAVOŘINA"/>
          </v:shape>
        </w:pict>
      </w:r>
    </w:p>
    <w:p w:rsidR="00774DB0" w:rsidRDefault="00774DB0">
      <w:pPr>
        <w:spacing w:after="0"/>
        <w:rPr>
          <w:rFonts w:ascii="Franklin Gothic Medium" w:hAnsi="Franklin Gothic Medium"/>
          <w:outline/>
          <w:shadow/>
          <w:color w:val="D9D9D9"/>
          <w:sz w:val="52"/>
          <w:szCs w:val="40"/>
        </w:rPr>
      </w:pPr>
    </w:p>
    <w:p w:rsidR="00774DB0" w:rsidRDefault="00774DB0">
      <w:pPr>
        <w:spacing w:after="0"/>
        <w:rPr>
          <w:rFonts w:ascii="AT*Architecture" w:hAnsi="AT*Architecture"/>
          <w:b/>
          <w:imprint/>
          <w:color w:val="C00000"/>
          <w:sz w:val="16"/>
          <w:szCs w:val="16"/>
        </w:rPr>
      </w:pPr>
    </w:p>
    <w:p w:rsidR="00774DB0" w:rsidRDefault="00774DB0">
      <w:pPr>
        <w:spacing w:after="0"/>
        <w:rPr>
          <w:rFonts w:ascii="AT*Architecture" w:hAnsi="AT*Architecture"/>
          <w:b/>
          <w:imprint/>
          <w:color w:val="C00000"/>
          <w:sz w:val="16"/>
          <w:szCs w:val="16"/>
        </w:rPr>
      </w:pPr>
    </w:p>
    <w:p w:rsidR="000D5072" w:rsidRPr="008E4503" w:rsidRDefault="00FE4C44" w:rsidP="008E7D6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E4503">
        <w:rPr>
          <w:rFonts w:ascii="Arial" w:hAnsi="Arial" w:cs="Arial"/>
          <w:b/>
          <w:sz w:val="36"/>
          <w:szCs w:val="36"/>
        </w:rPr>
        <w:t>Sokolská</w:t>
      </w:r>
      <w:r w:rsidR="0039713E">
        <w:rPr>
          <w:rFonts w:ascii="Arial" w:hAnsi="Arial" w:cs="Arial"/>
          <w:b/>
          <w:sz w:val="36"/>
          <w:szCs w:val="36"/>
        </w:rPr>
        <w:t xml:space="preserve"> župa</w:t>
      </w:r>
      <w:r w:rsidR="000D5072" w:rsidRPr="008E4503">
        <w:rPr>
          <w:rFonts w:ascii="Arial" w:hAnsi="Arial" w:cs="Arial"/>
          <w:b/>
          <w:sz w:val="36"/>
          <w:szCs w:val="36"/>
        </w:rPr>
        <w:t xml:space="preserve"> Slováck</w:t>
      </w:r>
      <w:r w:rsidRPr="008E4503">
        <w:rPr>
          <w:rFonts w:ascii="Arial" w:hAnsi="Arial" w:cs="Arial"/>
          <w:b/>
          <w:sz w:val="36"/>
          <w:szCs w:val="36"/>
        </w:rPr>
        <w:t>á za finanční podpory</w:t>
      </w:r>
    </w:p>
    <w:p w:rsidR="000D5072" w:rsidRPr="008E4503" w:rsidRDefault="008E4503" w:rsidP="008E7D6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E4503">
        <w:rPr>
          <w:rFonts w:ascii="Arial" w:hAnsi="Arial" w:cs="Arial"/>
          <w:b/>
          <w:sz w:val="36"/>
          <w:szCs w:val="36"/>
        </w:rPr>
        <w:t xml:space="preserve">JMK </w:t>
      </w:r>
      <w:r w:rsidR="000D5072" w:rsidRPr="008E4503">
        <w:rPr>
          <w:rFonts w:ascii="Arial" w:hAnsi="Arial" w:cs="Arial"/>
          <w:b/>
          <w:sz w:val="36"/>
          <w:szCs w:val="36"/>
        </w:rPr>
        <w:t>uspořádá na toto setkání zájezd.</w:t>
      </w:r>
    </w:p>
    <w:p w:rsidR="000D5072" w:rsidRPr="002D6129" w:rsidRDefault="000D5072" w:rsidP="000D507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BD4BB4" w:rsidRPr="00F068AD" w:rsidRDefault="00BD4BB4" w:rsidP="00BD4B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68AD">
        <w:rPr>
          <w:sz w:val="28"/>
          <w:szCs w:val="28"/>
        </w:rPr>
        <w:t>v 1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0</w:t>
      </w:r>
      <w:r w:rsidRPr="00F068AD">
        <w:rPr>
          <w:sz w:val="28"/>
          <w:szCs w:val="28"/>
          <w:vertAlign w:val="superscript"/>
        </w:rPr>
        <w:t>0</w:t>
      </w:r>
      <w:r w:rsidRPr="00F068AD">
        <w:rPr>
          <w:sz w:val="28"/>
          <w:szCs w:val="28"/>
        </w:rPr>
        <w:t xml:space="preserve"> hod. sraz </w:t>
      </w:r>
      <w:r>
        <w:rPr>
          <w:sz w:val="28"/>
          <w:szCs w:val="28"/>
        </w:rPr>
        <w:t>u</w:t>
      </w:r>
      <w:r w:rsidRPr="00F068AD">
        <w:rPr>
          <w:sz w:val="28"/>
          <w:szCs w:val="28"/>
        </w:rPr>
        <w:t xml:space="preserve"> památníku česko-slovenské vzájemnosti a mohyly Josefa Vavrouška</w:t>
      </w:r>
    </w:p>
    <w:p w:rsidR="00BD4BB4" w:rsidRDefault="00BD4BB4" w:rsidP="00BD4B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68AD">
        <w:rPr>
          <w:sz w:val="28"/>
          <w:szCs w:val="28"/>
        </w:rPr>
        <w:t>přivítání, pozdravy, vzájemné poznávání</w:t>
      </w:r>
    </w:p>
    <w:p w:rsidR="00BD4BB4" w:rsidRDefault="00BD4BB4" w:rsidP="00BD4B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68AD">
        <w:rPr>
          <w:sz w:val="28"/>
          <w:szCs w:val="28"/>
        </w:rPr>
        <w:t>pokračování u Holubyho chaty</w:t>
      </w:r>
      <w:r>
        <w:rPr>
          <w:sz w:val="28"/>
          <w:szCs w:val="28"/>
        </w:rPr>
        <w:t xml:space="preserve"> – kulturní program zajištěn až</w:t>
      </w:r>
      <w:r w:rsidRPr="00F068AD">
        <w:rPr>
          <w:sz w:val="28"/>
          <w:szCs w:val="28"/>
        </w:rPr>
        <w:t xml:space="preserve"> do odjezdu či odchodu</w:t>
      </w:r>
      <w:r>
        <w:rPr>
          <w:sz w:val="28"/>
          <w:szCs w:val="28"/>
        </w:rPr>
        <w:t>.</w:t>
      </w:r>
    </w:p>
    <w:p w:rsidR="00FE4C44" w:rsidRDefault="00FE4C44" w:rsidP="008E7D6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Zájemci přihlaste se </w:t>
      </w:r>
      <w:r w:rsidR="00C13FAA">
        <w:rPr>
          <w:rFonts w:ascii="Arial" w:hAnsi="Arial" w:cs="Arial"/>
          <w:b/>
          <w:sz w:val="40"/>
          <w:szCs w:val="40"/>
        </w:rPr>
        <w:t xml:space="preserve">do </w:t>
      </w:r>
      <w:r w:rsidR="00C13FAA" w:rsidRPr="00C13FAA">
        <w:rPr>
          <w:rFonts w:ascii="Arial" w:hAnsi="Arial" w:cs="Arial"/>
          <w:sz w:val="40"/>
          <w:szCs w:val="40"/>
          <w:u w:val="single"/>
        </w:rPr>
        <w:t>5.</w:t>
      </w:r>
      <w:r w:rsidR="00C13FAA">
        <w:rPr>
          <w:rFonts w:ascii="Arial" w:hAnsi="Arial" w:cs="Arial"/>
          <w:sz w:val="40"/>
          <w:szCs w:val="40"/>
          <w:u w:val="single"/>
        </w:rPr>
        <w:t xml:space="preserve"> </w:t>
      </w:r>
      <w:r w:rsidR="00C13FAA">
        <w:rPr>
          <w:rFonts w:ascii="Arial" w:hAnsi="Arial" w:cs="Arial"/>
          <w:b/>
          <w:sz w:val="40"/>
          <w:szCs w:val="40"/>
          <w:u w:val="single"/>
        </w:rPr>
        <w:t>srpna</w:t>
      </w:r>
      <w:r w:rsidRPr="00FE4C44">
        <w:rPr>
          <w:rFonts w:ascii="Arial" w:hAnsi="Arial" w:cs="Arial"/>
          <w:b/>
          <w:sz w:val="40"/>
          <w:szCs w:val="40"/>
          <w:u w:val="single"/>
        </w:rPr>
        <w:t xml:space="preserve"> 2022</w:t>
      </w:r>
    </w:p>
    <w:p w:rsidR="000D5072" w:rsidRPr="002D6129" w:rsidRDefault="000D5072" w:rsidP="008E7D6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6129">
        <w:rPr>
          <w:rFonts w:ascii="Arial" w:hAnsi="Arial" w:cs="Arial"/>
          <w:b/>
          <w:sz w:val="40"/>
          <w:szCs w:val="40"/>
        </w:rPr>
        <w:t>v kanceláři župy.</w:t>
      </w:r>
    </w:p>
    <w:p w:rsidR="000D5072" w:rsidRPr="002D6129" w:rsidRDefault="000D5072" w:rsidP="008E7D6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D6129">
        <w:rPr>
          <w:rFonts w:ascii="Arial" w:hAnsi="Arial" w:cs="Arial"/>
          <w:b/>
          <w:sz w:val="40"/>
          <w:szCs w:val="40"/>
        </w:rPr>
        <w:t>Součástí zájezdu bude i návštěva lázní Luhačovice</w:t>
      </w:r>
      <w:r w:rsidR="002D6129">
        <w:rPr>
          <w:rFonts w:ascii="Arial" w:hAnsi="Arial" w:cs="Arial"/>
          <w:b/>
          <w:sz w:val="40"/>
          <w:szCs w:val="40"/>
        </w:rPr>
        <w:t>.</w:t>
      </w:r>
    </w:p>
    <w:p w:rsidR="008E7D6D" w:rsidRDefault="008E7D6D">
      <w:pPr>
        <w:spacing w:after="0"/>
        <w:rPr>
          <w:rFonts w:ascii="Arial" w:hAnsi="Arial" w:cs="Arial"/>
          <w:sz w:val="32"/>
          <w:szCs w:val="32"/>
        </w:rPr>
      </w:pPr>
    </w:p>
    <w:p w:rsidR="00FE4C44" w:rsidRPr="00FE4C44" w:rsidRDefault="00EB52B6">
      <w:pPr>
        <w:spacing w:after="0"/>
        <w:rPr>
          <w:rFonts w:ascii="Arial" w:hAnsi="Arial" w:cs="Arial"/>
          <w:sz w:val="32"/>
          <w:szCs w:val="32"/>
        </w:rPr>
      </w:pPr>
      <w:r w:rsidRPr="00FE4C44">
        <w:rPr>
          <w:rFonts w:ascii="Arial" w:hAnsi="Arial" w:cs="Arial"/>
          <w:sz w:val="32"/>
          <w:szCs w:val="32"/>
        </w:rPr>
        <w:t xml:space="preserve">Informace: </w:t>
      </w:r>
      <w:r w:rsidR="00FE4C44" w:rsidRPr="00FE4C44">
        <w:rPr>
          <w:rFonts w:ascii="Arial" w:hAnsi="Arial" w:cs="Arial"/>
          <w:sz w:val="32"/>
          <w:szCs w:val="32"/>
        </w:rPr>
        <w:t xml:space="preserve">Eva Havlová, </w:t>
      </w:r>
      <w:r w:rsidR="000D5072" w:rsidRPr="00FE4C44">
        <w:rPr>
          <w:rFonts w:ascii="Arial" w:hAnsi="Arial" w:cs="Arial"/>
          <w:sz w:val="32"/>
          <w:szCs w:val="32"/>
        </w:rPr>
        <w:t xml:space="preserve">tel: 518 35 54 96, </w:t>
      </w:r>
      <w:r w:rsidR="002D6129" w:rsidRPr="00FE4C44">
        <w:rPr>
          <w:rFonts w:ascii="Arial" w:hAnsi="Arial" w:cs="Arial"/>
          <w:sz w:val="32"/>
          <w:szCs w:val="32"/>
        </w:rPr>
        <w:t xml:space="preserve"> </w:t>
      </w:r>
    </w:p>
    <w:p w:rsidR="00774DB0" w:rsidRDefault="000D5072">
      <w:pPr>
        <w:spacing w:after="0"/>
        <w:rPr>
          <w:rFonts w:ascii="Arial" w:hAnsi="Arial" w:cs="Arial"/>
          <w:sz w:val="32"/>
          <w:szCs w:val="32"/>
        </w:rPr>
      </w:pPr>
      <w:r w:rsidRPr="00FE4C44">
        <w:rPr>
          <w:rFonts w:ascii="Arial" w:hAnsi="Arial" w:cs="Arial"/>
          <w:sz w:val="32"/>
          <w:szCs w:val="32"/>
        </w:rPr>
        <w:t xml:space="preserve">email: </w:t>
      </w:r>
      <w:hyperlink r:id="rId6" w:history="1">
        <w:r w:rsidR="00FE4C44" w:rsidRPr="00FE4C44">
          <w:rPr>
            <w:rStyle w:val="Hypertextovodkaz"/>
            <w:rFonts w:ascii="Arial" w:hAnsi="Arial" w:cs="Arial"/>
            <w:sz w:val="32"/>
            <w:szCs w:val="32"/>
          </w:rPr>
          <w:t>zupaslovacka@seznam.cz</w:t>
        </w:r>
      </w:hyperlink>
      <w:r w:rsidR="00FE4C44" w:rsidRPr="00FE4C44">
        <w:rPr>
          <w:rFonts w:ascii="Arial" w:hAnsi="Arial" w:cs="Arial"/>
          <w:sz w:val="32"/>
          <w:szCs w:val="32"/>
        </w:rPr>
        <w:t xml:space="preserve"> (jmenný seznam za jednotu)</w:t>
      </w:r>
    </w:p>
    <w:p w:rsidR="008E4503" w:rsidRPr="00FE4C44" w:rsidRDefault="008E4503" w:rsidP="008E450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cs="Calibri"/>
          <w:noProof/>
        </w:rPr>
        <w:drawing>
          <wp:inline distT="0" distB="0" distL="0" distR="0">
            <wp:extent cx="2291715" cy="55816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03" w:rsidRPr="00FE4C44" w:rsidSect="008E7D6D">
      <w:pgSz w:w="11906" w:h="16838"/>
      <w:pgMar w:top="454" w:right="567" w:bottom="340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Architectur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T*Bassoo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0F11"/>
    <w:multiLevelType w:val="hybridMultilevel"/>
    <w:tmpl w:val="F4D8A0C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4DB0"/>
    <w:rsid w:val="000D5072"/>
    <w:rsid w:val="002D6129"/>
    <w:rsid w:val="0039713E"/>
    <w:rsid w:val="006B6EE4"/>
    <w:rsid w:val="00720E85"/>
    <w:rsid w:val="00774DB0"/>
    <w:rsid w:val="00790E06"/>
    <w:rsid w:val="007B5EFA"/>
    <w:rsid w:val="00856119"/>
    <w:rsid w:val="00861D60"/>
    <w:rsid w:val="008E4503"/>
    <w:rsid w:val="008E7D6D"/>
    <w:rsid w:val="00B47F42"/>
    <w:rsid w:val="00BD4BB4"/>
    <w:rsid w:val="00C13FAA"/>
    <w:rsid w:val="00C726D0"/>
    <w:rsid w:val="00DD66CC"/>
    <w:rsid w:val="00E77F98"/>
    <w:rsid w:val="00EB52B6"/>
    <w:rsid w:val="00F56581"/>
    <w:rsid w:val="00FC6EC8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09D"/>
    <w:pPr>
      <w:suppressAutoHyphens/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774D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774DB0"/>
    <w:pPr>
      <w:spacing w:after="140" w:line="288" w:lineRule="auto"/>
    </w:pPr>
  </w:style>
  <w:style w:type="paragraph" w:styleId="Seznam">
    <w:name w:val="List"/>
    <w:basedOn w:val="Tlotextu"/>
    <w:rsid w:val="00774DB0"/>
    <w:rPr>
      <w:rFonts w:cs="Lucida Sans"/>
    </w:rPr>
  </w:style>
  <w:style w:type="paragraph" w:customStyle="1" w:styleId="Popisek">
    <w:name w:val="Popisek"/>
    <w:basedOn w:val="Normln"/>
    <w:rsid w:val="00774D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74DB0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861D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5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4BB4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Bezmezer">
    <w:name w:val="No Spacing"/>
    <w:uiPriority w:val="1"/>
    <w:qFormat/>
    <w:rsid w:val="008E7D6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paslovack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Sokolská župa</cp:lastModifiedBy>
  <cp:revision>11</cp:revision>
  <cp:lastPrinted>2016-07-20T07:53:00Z</cp:lastPrinted>
  <dcterms:created xsi:type="dcterms:W3CDTF">2022-07-11T10:02:00Z</dcterms:created>
  <dcterms:modified xsi:type="dcterms:W3CDTF">2022-07-18T05:49:00Z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